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BF8" w:rsidRPr="00A26BF8" w:rsidRDefault="00A26BF8" w:rsidP="00A26BF8">
      <w:pPr>
        <w:pStyle w:val="a3"/>
        <w:jc w:val="center"/>
        <w:rPr>
          <w:rStyle w:val="a4"/>
          <w:sz w:val="36"/>
        </w:rPr>
      </w:pPr>
      <w:bookmarkStart w:id="0" w:name="_GoBack"/>
      <w:r w:rsidRPr="00A26BF8">
        <w:rPr>
          <w:rStyle w:val="a4"/>
          <w:rFonts w:hint="eastAsia"/>
          <w:sz w:val="36"/>
        </w:rPr>
        <w:t>报名须知</w:t>
      </w:r>
    </w:p>
    <w:bookmarkEnd w:id="0"/>
    <w:p w:rsidR="00A26BF8" w:rsidRDefault="00A26BF8" w:rsidP="00A26BF8">
      <w:pPr>
        <w:pStyle w:val="a3"/>
      </w:pPr>
      <w:r>
        <w:rPr>
          <w:rStyle w:val="a4"/>
        </w:rPr>
        <w:t>一、举办单位</w:t>
      </w:r>
    </w:p>
    <w:p w:rsidR="00A26BF8" w:rsidRDefault="00A26BF8" w:rsidP="00A26BF8">
      <w:pPr>
        <w:pStyle w:val="a3"/>
      </w:pPr>
      <w:r>
        <w:t>主办：全国高等学校学生信息咨询与就业指导中心</w:t>
      </w:r>
    </w:p>
    <w:p w:rsidR="00A26BF8" w:rsidRDefault="00A26BF8" w:rsidP="00A26BF8">
      <w:pPr>
        <w:pStyle w:val="a3"/>
      </w:pPr>
      <w:r>
        <w:t>协办：云南省大中专毕业生就业服务中心</w:t>
      </w:r>
    </w:p>
    <w:p w:rsidR="00A26BF8" w:rsidRDefault="00A26BF8" w:rsidP="00A26BF8">
      <w:pPr>
        <w:pStyle w:val="a3"/>
      </w:pPr>
      <w:r>
        <w:t>承办：云南师范大学</w:t>
      </w:r>
    </w:p>
    <w:p w:rsidR="00A26BF8" w:rsidRDefault="00A26BF8" w:rsidP="00A26BF8">
      <w:pPr>
        <w:pStyle w:val="a3"/>
      </w:pPr>
      <w:r>
        <w:rPr>
          <w:rStyle w:val="a4"/>
        </w:rPr>
        <w:t>二、培训对象</w:t>
      </w:r>
    </w:p>
    <w:p w:rsidR="00A26BF8" w:rsidRDefault="00A26BF8" w:rsidP="00A26BF8">
      <w:pPr>
        <w:pStyle w:val="a3"/>
      </w:pPr>
      <w:r>
        <w:t>高校就业创业指导人员、创业课程骨干教师。</w:t>
      </w:r>
    </w:p>
    <w:p w:rsidR="00A26BF8" w:rsidRDefault="00A26BF8" w:rsidP="00A26BF8">
      <w:pPr>
        <w:pStyle w:val="a3"/>
      </w:pPr>
      <w:r>
        <w:rPr>
          <w:rStyle w:val="a4"/>
        </w:rPr>
        <w:t>三、培训内容</w:t>
      </w:r>
    </w:p>
    <w:p w:rsidR="00A26BF8" w:rsidRDefault="00A26BF8" w:rsidP="00A26BF8">
      <w:pPr>
        <w:pStyle w:val="a3"/>
      </w:pPr>
      <w:r>
        <w:t>高校创业教育前瞻研究；创业项目来源与选择、创业团队组建与管理、创业市场定位与推广、创业资源整合与利用；创业项目推演与答辩；企业实地调研等。完成规定学时并达到考核要求的人员，由我中心颁发高校创业指导师证书。</w:t>
      </w:r>
    </w:p>
    <w:p w:rsidR="00A26BF8" w:rsidRDefault="00A26BF8" w:rsidP="00A26BF8">
      <w:pPr>
        <w:pStyle w:val="a3"/>
      </w:pPr>
      <w:r>
        <w:rPr>
          <w:rStyle w:val="a4"/>
        </w:rPr>
        <w:t>四、时间地点</w:t>
      </w:r>
    </w:p>
    <w:p w:rsidR="00A26BF8" w:rsidRDefault="00A26BF8" w:rsidP="00A26BF8">
      <w:pPr>
        <w:pStyle w:val="a3"/>
      </w:pPr>
      <w:r>
        <w:t>时间：7月19日7月22日（18日14:30-20:30报到）</w:t>
      </w:r>
    </w:p>
    <w:p w:rsidR="00A26BF8" w:rsidRDefault="00A26BF8" w:rsidP="00A26BF8">
      <w:pPr>
        <w:pStyle w:val="a3"/>
      </w:pPr>
      <w:r>
        <w:t>报到地点：丽水云泉大酒店（云南省昆明市呈贡大学城聚贤街768号云南师范大学呈贡校区，0871-67468888转8810，18288944976）。</w:t>
      </w:r>
    </w:p>
    <w:p w:rsidR="00A26BF8" w:rsidRDefault="00A26BF8" w:rsidP="00A26BF8">
      <w:pPr>
        <w:pStyle w:val="a3"/>
      </w:pPr>
      <w:r>
        <w:t>培训地点：云南师范大学西区大学生活动中心多功能厅</w:t>
      </w:r>
    </w:p>
    <w:p w:rsidR="00A26BF8" w:rsidRDefault="00A26BF8" w:rsidP="00A26BF8">
      <w:pPr>
        <w:pStyle w:val="a3"/>
      </w:pPr>
      <w:r>
        <w:rPr>
          <w:rStyle w:val="a4"/>
        </w:rPr>
        <w:t>五、其他事项</w:t>
      </w:r>
    </w:p>
    <w:p w:rsidR="00A26BF8" w:rsidRDefault="00A26BF8" w:rsidP="00A26BF8">
      <w:pPr>
        <w:pStyle w:val="a3"/>
      </w:pPr>
      <w:r>
        <w:t>1. 本次培训学员将分小组完成团队创业项目计划，且必须参加小组项目展示，请携带手提电脑以便更好地完成培训任务。报到时请提交单位盖章的报名表（附件2）和2张二寸蓝底免冠照片。报名表为考核资格审查的重要依据，请在报名系统中认真填写并通过系统生成后打印。</w:t>
      </w:r>
    </w:p>
    <w:p w:rsidR="00A26BF8" w:rsidRDefault="00A26BF8" w:rsidP="00A26BF8">
      <w:pPr>
        <w:pStyle w:val="a3"/>
      </w:pPr>
      <w:r>
        <w:t>2. 培训费：2980元/人。请于7月13日前汇款，账户：云南师范大学；账号：137212475064；开户行：中国银行昆明市呈贡支行（备注请注明单位名称）。7月13日前未办理汇款的请于报到现场缴费。</w:t>
      </w:r>
    </w:p>
    <w:p w:rsidR="00A26BF8" w:rsidRDefault="00A26BF8" w:rsidP="00A26BF8">
      <w:pPr>
        <w:pStyle w:val="a3"/>
      </w:pPr>
      <w:r>
        <w:t>3. 培训期间住宿统一安排，费用自理。请各位学员于7月13日前登陆http://cy.ynnu.edu.cn，通过“培训服务”模块进行线上报名</w:t>
      </w:r>
      <w:r>
        <w:rPr>
          <w:rStyle w:val="a4"/>
        </w:rPr>
        <w:t>（推荐使用google浏览器或360浏览器的</w:t>
      </w:r>
      <w:proofErr w:type="gramStart"/>
      <w:r>
        <w:rPr>
          <w:rStyle w:val="a4"/>
        </w:rPr>
        <w:t>极</w:t>
      </w:r>
      <w:proofErr w:type="gramEnd"/>
      <w:r>
        <w:rPr>
          <w:rStyle w:val="a4"/>
        </w:rPr>
        <w:t>速模式）</w:t>
      </w:r>
      <w:r>
        <w:t>。</w:t>
      </w:r>
    </w:p>
    <w:p w:rsidR="00A26BF8" w:rsidRDefault="00A26BF8" w:rsidP="00A26BF8">
      <w:pPr>
        <w:pStyle w:val="a3"/>
      </w:pPr>
      <w:r>
        <w:t>4.本次培训班名额有限，按报名先后顺序，报满为止。</w:t>
      </w:r>
    </w:p>
    <w:p w:rsidR="00A26BF8" w:rsidRDefault="00A26BF8" w:rsidP="00A26BF8">
      <w:pPr>
        <w:pStyle w:val="a3"/>
      </w:pPr>
      <w:r>
        <w:t>联系人：李映松、杨荣芳，电话：0871-65913811、13888524523、15974826102。</w:t>
      </w:r>
    </w:p>
    <w:p w:rsidR="00A26BF8" w:rsidRDefault="00A26BF8" w:rsidP="00A26BF8">
      <w:pPr>
        <w:pStyle w:val="a3"/>
        <w:jc w:val="center"/>
        <w:rPr>
          <w:rStyle w:val="a4"/>
          <w:sz w:val="36"/>
        </w:rPr>
      </w:pPr>
      <w:r w:rsidRPr="00A26BF8">
        <w:rPr>
          <w:rStyle w:val="a4"/>
          <w:sz w:val="36"/>
        </w:rPr>
        <w:lastRenderedPageBreak/>
        <w:t>201</w:t>
      </w:r>
      <w:r>
        <w:rPr>
          <w:rStyle w:val="a4"/>
          <w:sz w:val="36"/>
        </w:rPr>
        <w:t>8</w:t>
      </w:r>
      <w:r w:rsidRPr="00A26BF8">
        <w:rPr>
          <w:rStyle w:val="a4"/>
          <w:sz w:val="36"/>
        </w:rPr>
        <w:t>年</w:t>
      </w:r>
      <w:r>
        <w:rPr>
          <w:rStyle w:val="a4"/>
          <w:sz w:val="36"/>
        </w:rPr>
        <w:t>7</w:t>
      </w:r>
      <w:r w:rsidRPr="00A26BF8">
        <w:rPr>
          <w:rStyle w:val="a4"/>
          <w:sz w:val="36"/>
        </w:rPr>
        <w:t>月创业指导师培训班温馨提示</w:t>
      </w:r>
    </w:p>
    <w:p w:rsidR="00A26BF8" w:rsidRPr="00A26BF8" w:rsidRDefault="00A26BF8" w:rsidP="00A26BF8">
      <w:pPr>
        <w:pStyle w:val="a3"/>
        <w:jc w:val="center"/>
        <w:rPr>
          <w:rStyle w:val="a4"/>
          <w:rFonts w:hint="eastAsia"/>
          <w:sz w:val="28"/>
        </w:rPr>
      </w:pPr>
      <w:r w:rsidRPr="00A26BF8">
        <w:rPr>
          <w:rStyle w:val="a4"/>
          <w:rFonts w:hint="eastAsia"/>
          <w:sz w:val="28"/>
        </w:rPr>
        <w:t>云南师范大学</w:t>
      </w:r>
    </w:p>
    <w:p w:rsidR="00A26BF8" w:rsidRPr="00A26BF8" w:rsidRDefault="00A26BF8" w:rsidP="00A26BF8">
      <w:pPr>
        <w:pStyle w:val="a3"/>
        <w:ind w:firstLineChars="200" w:firstLine="480"/>
      </w:pPr>
      <w:r w:rsidRPr="00A26BF8">
        <w:t>尊敬的</w:t>
      </w:r>
      <w:r>
        <w:rPr>
          <w:rFonts w:hint="eastAsia"/>
        </w:rPr>
        <w:t>各位</w:t>
      </w:r>
      <w:r w:rsidRPr="00A26BF8">
        <w:t>学员：您好！欢迎您来到美丽的春城昆明，莅临云南师范大学参加此次培训！温馨提示您</w:t>
      </w:r>
      <w:r>
        <w:t>7</w:t>
      </w:r>
      <w:r w:rsidRPr="00A26BF8">
        <w:t>月</w:t>
      </w:r>
      <w:r>
        <w:t>18</w:t>
      </w:r>
      <w:r w:rsidRPr="00A26BF8">
        <w:t>日-</w:t>
      </w:r>
      <w:r>
        <w:t>22</w:t>
      </w:r>
      <w:r w:rsidRPr="00A26BF8">
        <w:t>日期间昆明天气预计多云、阴转小雨，气温</w:t>
      </w:r>
      <w:r>
        <w:t>15</w:t>
      </w:r>
      <w:r w:rsidRPr="00A26BF8">
        <w:t>-</w:t>
      </w:r>
      <w:r>
        <w:t>23</w:t>
      </w:r>
      <w:r w:rsidRPr="00A26BF8">
        <w:t>度，请您备好随身衣物及雨具，祝您在我校培训期间学习顺利，心情愉快！如需了解其他详细信息，请您登录网址</w:t>
      </w:r>
      <w:hyperlink r:id="rId5" w:history="1">
        <w:r w:rsidRPr="00A26BF8">
          <w:t>http://cy.ynnu.edu.cn</w:t>
        </w:r>
      </w:hyperlink>
      <w:r w:rsidRPr="00A26BF8">
        <w:t>。</w:t>
      </w:r>
    </w:p>
    <w:p w:rsidR="00A26BF8" w:rsidRPr="00A26BF8" w:rsidRDefault="00A26BF8" w:rsidP="00A26BF8">
      <w:pPr>
        <w:pStyle w:val="a3"/>
      </w:pPr>
      <w:r w:rsidRPr="00A26BF8">
        <w:rPr>
          <w:b/>
        </w:rPr>
        <w:t>一、报到时间：</w:t>
      </w:r>
      <w:r>
        <w:t>7</w:t>
      </w:r>
      <w:r w:rsidRPr="00A26BF8">
        <w:t>月</w:t>
      </w:r>
      <w:r>
        <w:t>18</w:t>
      </w:r>
      <w:r w:rsidRPr="00A26BF8">
        <w:t>日14:30-20:30报到</w:t>
      </w:r>
    </w:p>
    <w:p w:rsidR="00A26BF8" w:rsidRPr="00A26BF8" w:rsidRDefault="00A26BF8" w:rsidP="00A26BF8">
      <w:pPr>
        <w:pStyle w:val="a3"/>
      </w:pPr>
      <w:r w:rsidRPr="00A26BF8">
        <w:rPr>
          <w:b/>
        </w:rPr>
        <w:t>二、报到地点：</w:t>
      </w:r>
      <w:r w:rsidRPr="00A26BF8">
        <w:t>丽水云泉大酒店（云南省昆明市呈贡大学城聚贤街768号云南师范大学呈贡校区， 0871-67468888转8810，18288944976）</w:t>
      </w:r>
    </w:p>
    <w:p w:rsidR="00A26BF8" w:rsidRPr="00A26BF8" w:rsidRDefault="00A26BF8" w:rsidP="00A26BF8">
      <w:pPr>
        <w:pStyle w:val="a3"/>
        <w:rPr>
          <w:b/>
        </w:rPr>
      </w:pPr>
      <w:r w:rsidRPr="00A26BF8">
        <w:rPr>
          <w:b/>
        </w:rPr>
        <w:t>三、交通提示：</w:t>
      </w:r>
    </w:p>
    <w:p w:rsidR="00A26BF8" w:rsidRPr="00A26BF8" w:rsidRDefault="00A26BF8" w:rsidP="00A26BF8">
      <w:pPr>
        <w:pStyle w:val="a3"/>
        <w:rPr>
          <w:b/>
        </w:rPr>
      </w:pPr>
      <w:r w:rsidRPr="00A26BF8">
        <w:rPr>
          <w:b/>
        </w:rPr>
        <w:t>1．长水机场</w:t>
      </w:r>
    </w:p>
    <w:p w:rsidR="00A26BF8" w:rsidRPr="00A26BF8" w:rsidRDefault="00A26BF8" w:rsidP="00A26BF8">
      <w:pPr>
        <w:pStyle w:val="a3"/>
      </w:pPr>
      <w:r w:rsidRPr="00A26BF8">
        <w:t>（1）机场直通大巴，长</w:t>
      </w:r>
      <w:proofErr w:type="gramStart"/>
      <w:r w:rsidRPr="00A26BF8">
        <w:t>水机场</w:t>
      </w:r>
      <w:proofErr w:type="gramEnd"/>
      <w:r w:rsidRPr="00A26BF8">
        <w:t>——丽水云泉大酒店，固定时间为8：30、10：30、12：30、14：30、16：30、18：30。咨询服务电话：17387019686，单程票价35元。</w:t>
      </w:r>
    </w:p>
    <w:p w:rsidR="00A26BF8" w:rsidRPr="00A26BF8" w:rsidRDefault="00A26BF8" w:rsidP="00A26BF8">
      <w:pPr>
        <w:pStyle w:val="a3"/>
      </w:pPr>
      <w:r w:rsidRPr="00A26BF8">
        <w:t>（2）空港4号线——南部客运站（或新南亚风情园），转乘170路——聚贤街（云南师范大学），前行200米十字路口左侧至报到点，全程费用约30元。</w:t>
      </w:r>
    </w:p>
    <w:p w:rsidR="00A26BF8" w:rsidRPr="00A26BF8" w:rsidRDefault="00A26BF8" w:rsidP="00A26BF8">
      <w:pPr>
        <w:pStyle w:val="a3"/>
      </w:pPr>
      <w:r w:rsidRPr="00A26BF8">
        <w:t>（3）地铁：6号线——东部汽车站转乘3号线——东风广场站转乘1号线——联大街地铁站C出口，转乘Z59路公交车——云南师范大学明德一号楼，全程费用约8元。</w:t>
      </w:r>
    </w:p>
    <w:p w:rsidR="00A26BF8" w:rsidRPr="00A26BF8" w:rsidRDefault="00A26BF8" w:rsidP="00A26BF8">
      <w:pPr>
        <w:pStyle w:val="a3"/>
      </w:pPr>
      <w:r w:rsidRPr="00A26BF8">
        <w:rPr>
          <w:b/>
        </w:rPr>
        <w:t>2．昆明火车站：</w:t>
      </w:r>
      <w:r w:rsidRPr="00A26BF8">
        <w:t>地铁1号线——联大街地铁站C出口，转乘Z59路公交车——云南师范大学明德一号楼，全程约8元。</w:t>
      </w:r>
    </w:p>
    <w:p w:rsidR="00A26BF8" w:rsidRPr="00A26BF8" w:rsidRDefault="00A26BF8" w:rsidP="00A26BF8">
      <w:pPr>
        <w:pStyle w:val="a3"/>
      </w:pPr>
      <w:r w:rsidRPr="00A26BF8">
        <w:rPr>
          <w:b/>
        </w:rPr>
        <w:t>3. 昆明南火车站：</w:t>
      </w:r>
      <w:r w:rsidRPr="00A26BF8">
        <w:t>出站后从云南师范大学5号门即可进入学校。</w:t>
      </w:r>
    </w:p>
    <w:p w:rsidR="00A26BF8" w:rsidRPr="00A26BF8" w:rsidRDefault="00A26BF8" w:rsidP="00A26BF8">
      <w:pPr>
        <w:pStyle w:val="a3"/>
      </w:pPr>
      <w:r w:rsidRPr="00A26BF8">
        <w:rPr>
          <w:b/>
        </w:rPr>
        <w:t>4．昆明各大客运站：</w:t>
      </w:r>
      <w:r w:rsidRPr="00A26BF8">
        <w:t>乘坐公交车到地铁1号线至联大街地铁站C出口，转乘Z59路公交车——云南师范大学明德一号楼。（昆明北部客运站可直接乘坐地铁1、2号线至联大街站下车）。</w:t>
      </w:r>
    </w:p>
    <w:sectPr w:rsidR="00A26BF8" w:rsidRPr="00A26BF8" w:rsidSect="00A26BF8">
      <w:pgSz w:w="11906" w:h="16838"/>
      <w:pgMar w:top="1191" w:right="1474" w:bottom="113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DDF968A"/>
    <w:rsid w:val="FDDF968A"/>
    <w:rsid w:val="00251988"/>
    <w:rsid w:val="00A2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4A7556"/>
  <w15:docId w15:val="{6FD8E587-7EC7-4423-B4E5-39F58CD3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A26BF8"/>
    <w:rPr>
      <w:b/>
      <w:bCs/>
    </w:rPr>
  </w:style>
  <w:style w:type="character" w:styleId="a5">
    <w:name w:val="Hyperlink"/>
    <w:basedOn w:val="a0"/>
    <w:uiPriority w:val="99"/>
    <w:unhideWhenUsed/>
    <w:rsid w:val="00A26B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2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32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cy.ynnu.edu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lfh</dc:creator>
  <cp:lastModifiedBy>Administrator</cp:lastModifiedBy>
  <cp:revision>1</cp:revision>
  <dcterms:created xsi:type="dcterms:W3CDTF">2018-05-14T08:38:00Z</dcterms:created>
  <dcterms:modified xsi:type="dcterms:W3CDTF">2018-06-22T01:01:00Z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2052-10.1.0.5707</vt:lpwstr>
  </property>
</Properties>
</file>